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sz w:val="44"/>
          <w:szCs w:val="44"/>
        </w:rPr>
      </w:pPr>
      <w:r>
        <w:rPr>
          <w:rFonts w:hint="eastAsia" w:ascii="仿宋" w:hAnsi="仿宋" w:eastAsia="仿宋" w:cs="仿宋"/>
          <w:b/>
          <w:bCs/>
          <w:color w:val="000000"/>
          <w:kern w:val="0"/>
          <w:sz w:val="32"/>
          <w:szCs w:val="32"/>
          <w:lang w:bidi="ar"/>
        </w:rPr>
        <w:t>附件2：</w:t>
      </w:r>
      <w:bookmarkStart w:id="0" w:name="_Toc66981024"/>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北京市社会心理工作联合会督导实习基地</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社会心理指导师实习</w:t>
      </w:r>
      <w:r>
        <w:rPr>
          <w:rFonts w:ascii="方正小标宋简体" w:hAnsi="方正小标宋简体" w:eastAsia="方正小标宋简体" w:cs="方正小标宋简体"/>
          <w:bCs/>
          <w:sz w:val="44"/>
          <w:szCs w:val="44"/>
        </w:rPr>
        <w:t>协议</w:t>
      </w:r>
      <w:bookmarkEnd w:id="0"/>
    </w:p>
    <w:p>
      <w:pPr>
        <w:spacing w:line="560" w:lineRule="exact"/>
        <w:jc w:val="center"/>
        <w:rPr>
          <w:rFonts w:ascii="方正小标宋简体" w:hAnsi="方正小标宋简体" w:eastAsia="方正小标宋简体" w:cs="方正小标宋简体"/>
          <w:bCs/>
          <w:sz w:val="44"/>
          <w:szCs w:val="44"/>
        </w:rPr>
      </w:pPr>
      <w:bookmarkStart w:id="1" w:name="_GoBack"/>
      <w:bookmarkEnd w:id="1"/>
    </w:p>
    <w:p>
      <w:pPr>
        <w:spacing w:line="560" w:lineRule="exact"/>
        <w:rPr>
          <w:rFonts w:ascii="仿宋" w:hAnsi="仿宋" w:eastAsia="仿宋"/>
          <w:sz w:val="30"/>
          <w:szCs w:val="30"/>
          <w:u w:val="single"/>
        </w:rPr>
      </w:pPr>
      <w:r>
        <w:rPr>
          <w:rFonts w:hint="eastAsia" w:ascii="仿宋" w:hAnsi="仿宋" w:eastAsia="仿宋"/>
          <w:sz w:val="30"/>
          <w:szCs w:val="30"/>
        </w:rPr>
        <w:t>甲方（实习基地）：</w:t>
      </w:r>
    </w:p>
    <w:p>
      <w:pPr>
        <w:spacing w:line="560" w:lineRule="exact"/>
        <w:rPr>
          <w:rFonts w:ascii="仿宋" w:hAnsi="仿宋" w:eastAsia="仿宋"/>
          <w:sz w:val="30"/>
          <w:szCs w:val="30"/>
          <w:u w:val="single"/>
        </w:rPr>
      </w:pPr>
      <w:r>
        <w:rPr>
          <w:rFonts w:hint="eastAsia" w:ascii="仿宋" w:hAnsi="仿宋" w:eastAsia="仿宋"/>
          <w:sz w:val="30"/>
          <w:szCs w:val="30"/>
        </w:rPr>
        <w:t>地址：</w:t>
      </w:r>
    </w:p>
    <w:p>
      <w:pPr>
        <w:spacing w:line="560" w:lineRule="exact"/>
        <w:rPr>
          <w:rFonts w:ascii="仿宋" w:hAnsi="仿宋" w:eastAsia="仿宋"/>
          <w:sz w:val="30"/>
          <w:szCs w:val="30"/>
        </w:rPr>
      </w:pPr>
      <w:r>
        <w:rPr>
          <w:rFonts w:hint="eastAsia" w:ascii="仿宋" w:hAnsi="仿宋" w:eastAsia="仿宋"/>
          <w:sz w:val="30"/>
          <w:szCs w:val="30"/>
        </w:rPr>
        <w:t>法定代表人：</w:t>
      </w:r>
    </w:p>
    <w:p>
      <w:pPr>
        <w:spacing w:line="560" w:lineRule="exact"/>
        <w:rPr>
          <w:rFonts w:ascii="仿宋" w:hAnsi="仿宋" w:eastAsia="仿宋"/>
          <w:sz w:val="30"/>
          <w:szCs w:val="30"/>
        </w:rPr>
      </w:pPr>
      <w:r>
        <w:rPr>
          <w:rFonts w:hint="eastAsia" w:ascii="仿宋" w:hAnsi="仿宋" w:eastAsia="仿宋"/>
          <w:sz w:val="30"/>
          <w:szCs w:val="30"/>
        </w:rPr>
        <w:t>联系电话：</w:t>
      </w:r>
    </w:p>
    <w:p>
      <w:pPr>
        <w:spacing w:line="560" w:lineRule="exact"/>
        <w:rPr>
          <w:rFonts w:ascii="仿宋" w:hAnsi="仿宋" w:eastAsia="仿宋"/>
          <w:sz w:val="30"/>
          <w:szCs w:val="30"/>
        </w:rPr>
      </w:pPr>
      <w:r>
        <w:rPr>
          <w:rFonts w:hint="eastAsia" w:ascii="仿宋" w:hAnsi="仿宋" w:eastAsia="仿宋"/>
          <w:sz w:val="30"/>
          <w:szCs w:val="30"/>
        </w:rPr>
        <w:t>乙方（社会心理指导师）：</w:t>
      </w:r>
    </w:p>
    <w:p>
      <w:pPr>
        <w:spacing w:line="560" w:lineRule="exact"/>
        <w:rPr>
          <w:rFonts w:ascii="仿宋" w:hAnsi="仿宋" w:eastAsia="仿宋"/>
          <w:sz w:val="30"/>
          <w:szCs w:val="30"/>
        </w:rPr>
      </w:pPr>
      <w:r>
        <w:rPr>
          <w:rFonts w:hint="eastAsia" w:ascii="仿宋" w:hAnsi="仿宋" w:eastAsia="仿宋"/>
          <w:sz w:val="30"/>
          <w:szCs w:val="30"/>
        </w:rPr>
        <w:t>《社会心理指导师》证书编号：</w:t>
      </w:r>
    </w:p>
    <w:p>
      <w:pPr>
        <w:spacing w:line="560" w:lineRule="exact"/>
        <w:rPr>
          <w:rFonts w:ascii="仿宋" w:hAnsi="仿宋" w:eastAsia="仿宋"/>
          <w:sz w:val="30"/>
          <w:szCs w:val="30"/>
        </w:rPr>
      </w:pPr>
      <w:r>
        <w:rPr>
          <w:rFonts w:hint="eastAsia" w:ascii="仿宋" w:hAnsi="仿宋" w:eastAsia="仿宋"/>
          <w:sz w:val="30"/>
          <w:szCs w:val="30"/>
        </w:rPr>
        <w:t>身份证号：</w:t>
      </w:r>
    </w:p>
    <w:p>
      <w:pPr>
        <w:spacing w:line="560" w:lineRule="exact"/>
        <w:rPr>
          <w:rFonts w:ascii="仿宋" w:hAnsi="仿宋" w:eastAsia="仿宋"/>
          <w:sz w:val="30"/>
          <w:szCs w:val="30"/>
        </w:rPr>
      </w:pPr>
      <w:r>
        <w:rPr>
          <w:rFonts w:hint="eastAsia" w:ascii="仿宋" w:hAnsi="仿宋" w:eastAsia="仿宋"/>
          <w:sz w:val="30"/>
          <w:szCs w:val="30"/>
        </w:rPr>
        <w:t>住址：</w:t>
      </w:r>
    </w:p>
    <w:p>
      <w:pPr>
        <w:spacing w:line="560" w:lineRule="exact"/>
        <w:rPr>
          <w:rFonts w:ascii="仿宋" w:hAnsi="仿宋" w:eastAsia="仿宋"/>
          <w:sz w:val="30"/>
          <w:szCs w:val="30"/>
        </w:rPr>
      </w:pPr>
      <w:r>
        <w:rPr>
          <w:rFonts w:hint="eastAsia" w:ascii="仿宋" w:hAnsi="仿宋" w:eastAsia="仿宋"/>
          <w:sz w:val="30"/>
          <w:szCs w:val="30"/>
        </w:rPr>
        <w:t>联系电话：</w:t>
      </w:r>
    </w:p>
    <w:p>
      <w:pPr>
        <w:spacing w:line="560" w:lineRule="exact"/>
        <w:rPr>
          <w:rFonts w:ascii="仿宋" w:hAnsi="仿宋" w:eastAsia="仿宋"/>
          <w:sz w:val="30"/>
          <w:szCs w:val="30"/>
        </w:r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为促进社会心理指导人才队伍专业化和职业化发展，甲乙双方本着平等自愿、诚信尊重的原则，依据《中华人民共和国民法典》等相关法律法规，就“社会心理指导师（初级）实习”，共同协商达成如下合作协议。</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一、实习周期</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自</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日起，至</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日止。</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二、实习内容</w:t>
      </w:r>
    </w:p>
    <w:p>
      <w:pPr>
        <w:spacing w:line="560" w:lineRule="exact"/>
        <w:ind w:firstLine="420"/>
        <w:rPr>
          <w:rFonts w:ascii="仿宋" w:hAnsi="仿宋" w:eastAsia="仿宋"/>
          <w:sz w:val="30"/>
          <w:szCs w:val="30"/>
        </w:rPr>
      </w:pPr>
      <w:r>
        <w:rPr>
          <w:rFonts w:hint="eastAsia" w:ascii="仿宋" w:hAnsi="仿宋" w:eastAsia="仿宋"/>
          <w:sz w:val="30"/>
          <w:szCs w:val="30"/>
        </w:rPr>
        <w:t>依据北京市社会心理工作联合会统一《社会心理指导师（初级）实习手册》进行具体实习计划及管理。</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三、双方责任、权利、义务</w:t>
      </w:r>
    </w:p>
    <w:p>
      <w:pPr>
        <w:pStyle w:val="5"/>
        <w:numPr>
          <w:ilvl w:val="0"/>
          <w:numId w:val="1"/>
        </w:numPr>
        <w:spacing w:line="560" w:lineRule="exact"/>
        <w:ind w:hanging="440" w:firstLineChars="0"/>
        <w:rPr>
          <w:rFonts w:ascii="仿宋" w:hAnsi="仿宋" w:eastAsia="仿宋"/>
          <w:b/>
          <w:bCs/>
          <w:sz w:val="30"/>
          <w:szCs w:val="30"/>
        </w:rPr>
      </w:pPr>
      <w:r>
        <w:rPr>
          <w:rFonts w:hint="eastAsia" w:ascii="仿宋" w:hAnsi="仿宋" w:eastAsia="仿宋"/>
          <w:b/>
          <w:bCs/>
          <w:sz w:val="30"/>
          <w:szCs w:val="30"/>
        </w:rPr>
        <w:t>甲方责任、权利、义务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1、甲方依据《社会心理指导师（初级）实习手册》，为乙方提供有助于乙方专业化和职业化发展的理论技能培训、实践实习、组织考核，完成实习基地工作任务，并接受北京市社会心理工作联合会的监管。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2、甲方的实习方案在北京市社会心理工作联合会网站公示。自愿参加实习的学员认真阅读并认同该方案后，甲乙双方签订《实习协议》，遵守考核和管理等合约。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甲方为乙方提供必要的实习条件，包括实习场所、督导、带教老师、培训资源、实习岗位、实践机会、相关资源等。在学员实习结束之后，在《社会心理指导师》证书内页成绩栏“操作技能考核”中填写优秀、良好、及格，共三档，不及格者不签署成绩。凡是获得合格以上成绩者，给予首次登记，并由实习基地盖章，上报联合会网站公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4、甲方在完成《社会心理指导师（初级）实习手册》规定的学习实践内容后，可适当补充、开展根据自身特点的学习内容。</w:t>
      </w:r>
    </w:p>
    <w:p>
      <w:pPr>
        <w:spacing w:line="560" w:lineRule="exact"/>
        <w:ind w:firstLine="602" w:firstLineChars="200"/>
        <w:rPr>
          <w:rFonts w:ascii="仿宋" w:hAnsi="仿宋" w:eastAsia="仿宋"/>
          <w:b/>
          <w:sz w:val="30"/>
          <w:szCs w:val="30"/>
        </w:rPr>
      </w:pPr>
      <w:r>
        <w:rPr>
          <w:rFonts w:hint="eastAsia" w:ascii="仿宋" w:hAnsi="仿宋" w:eastAsia="仿宋"/>
          <w:b/>
          <w:sz w:val="30"/>
          <w:szCs w:val="30"/>
        </w:rPr>
        <w:t>（二）乙方责任、权利、义务</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1、乙方在协议签署前，有权自由选择实习基地。</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2、乙方自愿参加甲方组织的实习活动，自愿完成甲方的实习内容，自觉遵守《社会心理指导师（初级）实习手册》要求。</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3、乙方应严格遵循社会心理服务相关的职业道德和伦理规范，按实习要求认真完成甲方安排的实习计划。不得擅自讨论和泄露甲方运营安排及活动课程内容，且有义务维护甲方利益及声誉。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4、乙方自愿参与实习并同意缴纳统一标准的实习管理费用。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5、乙方如遇实习相关问题可向甲方提出意见、建议，协商解决，如协商不成，有权向北京市社会心理工作联合会提出申诉。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甲乙双方应积极参与北京市社会心理工作联合会举办的实习相关会议活动。</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四、协议中止或终止方式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1、本协议约定的实习周期届满，本协议自动终止。</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如若发生乙方私下宣扬泄露甲方运营核心资料信息、破坏甲方声誉以及其他造成重大事故、影响的任一情况，甲方可单方面向乙方无条件提出协议终止的要求，且保留追责的权利。乙方可向北京市社会心理工作联合会申请调查和调解，调查调解期间，实习协议为暂停状态。</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3、甲乙任何一方因为自身原因，需要提前终止实习协议的，均需甲乙双方友好协商并达成一致的书面共识，并上报北京市社会心理工作联合会备案存档。</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五、实习费用及支付方式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1、甲方为乙方提供有助于乙方专业化和职业化发展的理论技能培训、实践实习，共计120个小时。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2、实习生实习费用500元在本协议签订同时一次性完成支付。</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六、争议解决</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甲乙双方因履行本协议发生争议的，双方本着平等互利、共同承担法律责任的原则，共同协商友好解决；协商不成的，向甲方所在地人民法院提起诉讼。</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七、协议生效</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本协议一式三份，甲乙双方各执一份，北京市社会心理工作联合会留一份备案；本协议自甲乙双方盖章或签字之日起生效。</w:t>
      </w:r>
    </w:p>
    <w:p>
      <w:pPr>
        <w:spacing w:line="560" w:lineRule="auto"/>
        <w:ind w:firstLine="600" w:firstLineChars="200"/>
        <w:rPr>
          <w:rFonts w:ascii="黑体" w:hAnsi="黑体" w:eastAsia="黑体" w:cs="黑体"/>
          <w:bCs/>
          <w:sz w:val="30"/>
          <w:szCs w:val="30"/>
        </w:rPr>
      </w:pPr>
      <w:r>
        <w:rPr>
          <w:rFonts w:hint="eastAsia" w:ascii="黑体" w:hAnsi="黑体" w:eastAsia="黑体" w:cs="黑体"/>
          <w:bCs/>
          <w:sz w:val="30"/>
          <w:szCs w:val="30"/>
        </w:rPr>
        <w:t>八、附则</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本协议条款如有未尽事宜，或在执行过程中发生争议，双方共同协商后签订书面补充协议，补充协议与本合同具有同等法律效力。</w:t>
      </w:r>
    </w:p>
    <w:p>
      <w:pPr>
        <w:spacing w:line="560" w:lineRule="exact"/>
        <w:rPr>
          <w:rFonts w:ascii="仿宋" w:hAnsi="仿宋" w:eastAsia="仿宋"/>
          <w:sz w:val="30"/>
          <w:szCs w:val="30"/>
        </w:rPr>
      </w:pPr>
    </w:p>
    <w:p>
      <w:pPr>
        <w:spacing w:line="560" w:lineRule="exact"/>
        <w:rPr>
          <w:rFonts w:ascii="仿宋" w:hAnsi="仿宋" w:eastAsia="仿宋"/>
          <w:b/>
          <w:sz w:val="30"/>
          <w:szCs w:val="30"/>
        </w:rPr>
      </w:pPr>
      <w:r>
        <w:rPr>
          <w:rFonts w:hint="eastAsia" w:ascii="仿宋" w:hAnsi="仿宋" w:eastAsia="仿宋"/>
          <w:b/>
          <w:sz w:val="30"/>
          <w:szCs w:val="30"/>
        </w:rPr>
        <w:t>甲方（盖章）：              乙方（签字）：</w:t>
      </w:r>
    </w:p>
    <w:p>
      <w:pPr>
        <w:spacing w:line="560" w:lineRule="exact"/>
        <w:rPr>
          <w:rFonts w:ascii="仿宋" w:hAnsi="仿宋" w:eastAsia="仿宋"/>
          <w:b/>
          <w:sz w:val="30"/>
          <w:szCs w:val="30"/>
        </w:rPr>
      </w:pPr>
      <w:r>
        <w:rPr>
          <w:rFonts w:hint="eastAsia" w:ascii="仿宋" w:hAnsi="仿宋" w:eastAsia="仿宋"/>
          <w:b/>
          <w:sz w:val="30"/>
          <w:szCs w:val="30"/>
        </w:rPr>
        <w:t xml:space="preserve">日期：   年  月  日          </w:t>
      </w:r>
      <w:r>
        <w:rPr>
          <w:rFonts w:ascii="仿宋" w:hAnsi="仿宋" w:eastAsia="仿宋"/>
          <w:b/>
          <w:sz w:val="30"/>
          <w:szCs w:val="30"/>
        </w:rPr>
        <w:t>日期：</w:t>
      </w:r>
      <w:r>
        <w:rPr>
          <w:rFonts w:hint="eastAsia" w:ascii="仿宋" w:hAnsi="仿宋" w:eastAsia="仿宋"/>
          <w:b/>
          <w:sz w:val="30"/>
          <w:szCs w:val="30"/>
        </w:rPr>
        <w:t xml:space="preserve">   </w:t>
      </w:r>
      <w:r>
        <w:rPr>
          <w:rFonts w:ascii="仿宋" w:hAnsi="仿宋" w:eastAsia="仿宋"/>
          <w:b/>
          <w:sz w:val="30"/>
          <w:szCs w:val="30"/>
        </w:rPr>
        <w:t>年</w:t>
      </w:r>
      <w:r>
        <w:rPr>
          <w:rFonts w:hint="eastAsia" w:ascii="仿宋" w:hAnsi="仿宋" w:eastAsia="仿宋"/>
          <w:b/>
          <w:sz w:val="30"/>
          <w:szCs w:val="30"/>
        </w:rPr>
        <w:t xml:space="preserve">  </w:t>
      </w:r>
      <w:r>
        <w:rPr>
          <w:rFonts w:ascii="仿宋" w:hAnsi="仿宋" w:eastAsia="仿宋"/>
          <w:b/>
          <w:sz w:val="30"/>
          <w:szCs w:val="30"/>
        </w:rPr>
        <w:t>月</w:t>
      </w:r>
      <w:r>
        <w:rPr>
          <w:rFonts w:hint="eastAsia" w:ascii="仿宋" w:hAnsi="仿宋" w:eastAsia="仿宋"/>
          <w:b/>
          <w:sz w:val="30"/>
          <w:szCs w:val="30"/>
        </w:rPr>
        <w:t xml:space="preserve">  </w:t>
      </w:r>
      <w:r>
        <w:rPr>
          <w:rFonts w:ascii="仿宋" w:hAnsi="仿宋" w:eastAsia="仿宋"/>
          <w:b/>
          <w:sz w:val="30"/>
          <w:szCs w:val="30"/>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307A3"/>
    <w:multiLevelType w:val="multilevel"/>
    <w:tmpl w:val="0EC307A3"/>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N2VmNTU0ZjMwOWFlNmVhMDQ0OTIyN2U3OTJmNWEifQ=="/>
  </w:docVars>
  <w:rsids>
    <w:rsidRoot w:val="00000000"/>
    <w:rsid w:val="10477209"/>
    <w:rsid w:val="364A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autoSpaceDE w:val="0"/>
      <w:autoSpaceDN w:val="0"/>
    </w:pPr>
    <w:rPr>
      <w:rFonts w:ascii="仿宋" w:hAnsi="仿宋" w:eastAsia="仿宋" w:cs="仿宋"/>
      <w:sz w:val="22"/>
      <w:szCs w:val="22"/>
      <w:lang w:val="zh-CN" w:bidi="zh-CN"/>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1463</Words>
  <Characters>1467</Characters>
  <Lines>0</Lines>
  <Paragraphs>0</Paragraphs>
  <TotalTime>0</TotalTime>
  <ScaleCrop>false</ScaleCrop>
  <LinksUpToDate>false</LinksUpToDate>
  <CharactersWithSpaces>1522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2022-07-04T09:26:00Z</dcterms:created>
  <dc:creator>56447</dc:creator>
  <cp:lastModifiedBy>你的海鑫</cp:lastModifiedBy>
  <dcterms:modified xsi:type="dcterms:W3CDTF">2022-07-04T09:36:08Z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86C8E413A61B4F2D92157FAA6C445E7F</vt:lpwstr>
  </property>
</Properties>
</file>